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_rels/document.xml.rels" ContentType="application/vnd.openxmlformats-package.relationship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28"/>
          <w:szCs w:val="28"/>
        </w:rPr>
      </w:pPr>
      <w:r>
        <w:rPr>
          <w:b/>
          <w:bCs/>
          <w:sz w:val="28"/>
          <w:szCs w:val="28"/>
        </w:rPr>
        <w:t xml:space="preserve">Data Sharing Agreement between Pepartnership, Inc. </w:t>
      </w:r>
    </w:p>
    <w:p>
      <w:pPr>
        <w:pStyle w:val="Normal"/>
        <w:jc w:val="center"/>
        <w:rPr/>
      </w:pPr>
      <w:r>
        <w:rPr>
          <w:b/>
          <w:bCs/>
          <w:sz w:val="28"/>
          <w:szCs w:val="28"/>
        </w:rPr>
        <w:t xml:space="preserve">and *** </w:t>
      </w:r>
      <w:r>
        <w:rPr>
          <w:b/>
          <w:bCs/>
          <w:sz w:val="28"/>
          <w:szCs w:val="28"/>
        </w:rPr>
        <w:t>PANTRY NAME ***</w:t>
      </w:r>
      <w:r>
        <w:rPr>
          <w:b/>
          <w:bCs/>
          <w:sz w:val="28"/>
          <w:szCs w:val="28"/>
        </w:rPr>
        <w:t xml:space="preserve"> </w:t>
      </w:r>
    </w:p>
    <w:p>
      <w:pPr>
        <w:pStyle w:val="Normal"/>
        <w:rPr/>
      </w:pPr>
      <w:r>
        <w:rPr/>
      </w:r>
    </w:p>
    <w:p>
      <w:pPr>
        <w:pStyle w:val="Normal"/>
        <w:rPr/>
      </w:pPr>
      <w:r>
        <w:rPr/>
        <w:t xml:space="preserve">This agreement is entered into and effective ______________________ by and between Pepartnership, Inc. located at 2401 Atwood Ave, Madison, WI 53704 and </w:t>
      </w:r>
      <w:bookmarkStart w:id="0" w:name="__DdeLink__104_1342423373"/>
      <w:r>
        <w:rPr/>
        <w:t xml:space="preserve">*** </w:t>
      </w:r>
      <w:r>
        <w:rPr/>
        <w:t>PANTRY NAME ***</w:t>
      </w:r>
      <w:r>
        <w:rPr/>
        <w:t xml:space="preserve"> </w:t>
      </w:r>
      <w:bookmarkEnd w:id="0"/>
      <w:r>
        <w:rPr/>
        <w:t xml:space="preserve">located at *** </w:t>
      </w:r>
      <w:r>
        <w:rPr/>
        <w:t>PANTRY ADDRESS ***</w:t>
      </w:r>
      <w:r>
        <w:rPr>
          <w:color w:val="000000"/>
        </w:rPr>
        <w:t xml:space="preserve">. Pepartnership, Inc. and the *** </w:t>
      </w:r>
      <w:r>
        <w:rPr>
          <w:color w:val="000000"/>
        </w:rPr>
        <w:t>PANTRY NAME ***</w:t>
      </w:r>
      <w:r>
        <w:rPr>
          <w:color w:val="000000"/>
        </w:rPr>
        <w:t xml:space="preserve">  are</w:t>
      </w:r>
      <w:r>
        <w:rPr/>
        <w:t xml:space="preserve"> collectively referred to as the "Parties".</w:t>
      </w:r>
    </w:p>
    <w:p>
      <w:pPr>
        <w:pStyle w:val="Normal"/>
        <w:rPr/>
      </w:pPr>
      <w:r>
        <w:rPr/>
      </w:r>
    </w:p>
    <w:p>
      <w:pPr>
        <w:pStyle w:val="Normal"/>
        <w:jc w:val="center"/>
        <w:rPr>
          <w:b/>
          <w:b/>
          <w:bCs/>
        </w:rPr>
      </w:pPr>
      <w:r>
        <w:rPr>
          <w:b/>
          <w:bCs/>
        </w:rPr>
        <w:t>BACKGROUND</w:t>
      </w:r>
    </w:p>
    <w:p>
      <w:pPr>
        <w:pStyle w:val="Normal"/>
        <w:rPr/>
      </w:pPr>
      <w:r>
        <w:rPr/>
      </w:r>
    </w:p>
    <w:p>
      <w:pPr>
        <w:pStyle w:val="Normal"/>
        <w:rPr/>
      </w:pPr>
      <w:r>
        <w:rPr>
          <w:i/>
          <w:iCs/>
        </w:rPr>
        <w:t xml:space="preserve">Pepartnership, Inc. and *** </w:t>
      </w:r>
      <w:r>
        <w:rPr>
          <w:i/>
          <w:iCs/>
        </w:rPr>
        <w:t>PANTRY NAME ***</w:t>
      </w:r>
      <w:r>
        <w:rPr>
          <w:i/>
          <w:iCs/>
        </w:rPr>
        <w:t xml:space="preserve">  recognize that significant benefits to communities can be achieved by helping persons in need with the essentials of personal and household hygiene, better preparing them for school, employment, and enriching their quality of life.</w:t>
      </w:r>
    </w:p>
    <w:p>
      <w:pPr>
        <w:pStyle w:val="Normal"/>
        <w:rPr/>
      </w:pPr>
      <w:r>
        <w:rPr/>
      </w:r>
    </w:p>
    <w:p>
      <w:pPr>
        <w:pStyle w:val="Normal"/>
        <w:jc w:val="center"/>
        <w:rPr>
          <w:b/>
          <w:b/>
          <w:bCs/>
        </w:rPr>
      </w:pPr>
      <w:r>
        <w:rPr>
          <w:b/>
          <w:bCs/>
        </w:rPr>
        <w:t>DEFINITIONS</w:t>
      </w:r>
    </w:p>
    <w:p>
      <w:pPr>
        <w:pStyle w:val="Normal"/>
        <w:rPr/>
      </w:pPr>
      <w:r>
        <w:rPr/>
      </w:r>
    </w:p>
    <w:p>
      <w:pPr>
        <w:pStyle w:val="Normal"/>
        <w:rPr/>
      </w:pPr>
      <w:r>
        <w:rPr>
          <w:b/>
          <w:bCs/>
        </w:rPr>
        <w:t>Pepbase</w:t>
      </w:r>
      <w:r>
        <w:rPr>
          <w:b w:val="false"/>
          <w:i w:val="false"/>
          <w:caps w:val="false"/>
          <w:smallCaps w:val="false"/>
          <w:color w:val="212529"/>
          <w:spacing w:val="0"/>
          <w:sz w:val="24"/>
        </w:rPr>
        <w:t xml:space="preserve"> is cloud based software designed in-house by Pepartnership, Inc., allowing  essentials pantries to track data for households they serve, and manage eligibility rules for the products they carry.</w:t>
      </w:r>
    </w:p>
    <w:p>
      <w:pPr>
        <w:pStyle w:val="Normal"/>
        <w:rPr/>
      </w:pPr>
      <w:r>
        <w:rPr/>
      </w:r>
    </w:p>
    <w:p>
      <w:pPr>
        <w:pStyle w:val="Normal"/>
        <w:rPr>
          <w:rFonts w:ascii="Liberation Serif" w:hAnsi="Liberation Serif"/>
        </w:rPr>
      </w:pPr>
      <w:bookmarkStart w:id="1" w:name="PrimaryShopper"/>
      <w:bookmarkEnd w:id="1"/>
      <w:r>
        <w:rPr>
          <w:b w:val="false"/>
          <w:bCs w:val="false"/>
          <w:i w:val="false"/>
          <w:caps w:val="false"/>
          <w:smallCaps w:val="false"/>
          <w:color w:val="212529"/>
          <w:spacing w:val="0"/>
          <w:sz w:val="24"/>
        </w:rPr>
        <w:t xml:space="preserve">The </w:t>
      </w:r>
      <w:r>
        <w:rPr>
          <w:b/>
          <w:i w:val="false"/>
          <w:caps w:val="false"/>
          <w:smallCaps w:val="false"/>
          <w:color w:val="212529"/>
          <w:spacing w:val="0"/>
          <w:sz w:val="24"/>
        </w:rPr>
        <w:t xml:space="preserve">Primary Shopper </w:t>
      </w:r>
      <w:r>
        <w:rPr>
          <w:caps w:val="false"/>
          <w:smallCaps w:val="false"/>
          <w:color w:val="212529"/>
          <w:spacing w:val="0"/>
        </w:rPr>
        <w:t xml:space="preserve">is </w:t>
      </w:r>
      <w:r>
        <w:rPr>
          <w:b w:val="false"/>
          <w:i w:val="false"/>
          <w:caps w:val="false"/>
          <w:smallCaps w:val="false"/>
          <w:color w:val="212529"/>
          <w:spacing w:val="0"/>
          <w:sz w:val="24"/>
        </w:rPr>
        <w:t>the household member who registers the household and visits the pantry. Pepbase allows this member to change, depending on who is currently picking up product for the household.</w:t>
      </w:r>
    </w:p>
    <w:p>
      <w:pPr>
        <w:pStyle w:val="Normal"/>
        <w:rPr/>
      </w:pPr>
      <w:r>
        <w:rPr/>
      </w:r>
    </w:p>
    <w:p>
      <w:pPr>
        <w:pStyle w:val="Normal"/>
        <w:jc w:val="center"/>
        <w:rPr/>
      </w:pPr>
      <w:r>
        <w:rPr>
          <w:b/>
          <w:bCs/>
        </w:rPr>
        <w:t>PURPOSE</w:t>
      </w:r>
    </w:p>
    <w:p>
      <w:pPr>
        <w:pStyle w:val="Normal"/>
        <w:rPr/>
      </w:pPr>
      <w:r>
        <w:rPr/>
      </w:r>
    </w:p>
    <w:p>
      <w:pPr>
        <w:pStyle w:val="Normal"/>
        <w:rPr/>
      </w:pPr>
      <w:r>
        <w:rPr/>
        <w:t xml:space="preserve">The purpose of this Agreement is to provide *** </w:t>
      </w:r>
      <w:r>
        <w:rPr/>
        <w:t>PANTRY NAME ***</w:t>
      </w:r>
      <w:r>
        <w:rPr/>
        <w:t xml:space="preserve"> with lawful and responsible access to Pepbase, which is necessary for the Parties and their partners to accurately distribute essential products to household members, track individual household visits over time, complete reporting requirements, and demonstrate the</w:t>
      </w:r>
      <w:r>
        <w:rPr>
          <w:sz w:val="24"/>
          <w:szCs w:val="24"/>
        </w:rPr>
        <w:t xml:space="preserve"> effectiveness of c</w:t>
      </w:r>
      <w:r>
        <w:rPr>
          <w:b w:val="false"/>
          <w:i w:val="false"/>
          <w:caps w:val="false"/>
          <w:smallCaps w:val="false"/>
          <w:spacing w:val="0"/>
          <w:sz w:val="24"/>
          <w:szCs w:val="24"/>
        </w:rPr>
        <w:t>ollaboration</w:t>
      </w:r>
      <w:r>
        <w:rPr/>
        <w:t>.</w:t>
      </w:r>
    </w:p>
    <w:p>
      <w:pPr>
        <w:pStyle w:val="Normal"/>
        <w:rPr/>
      </w:pPr>
      <w:r>
        <w:rPr/>
      </w:r>
    </w:p>
    <w:p>
      <w:pPr>
        <w:pStyle w:val="Normal"/>
        <w:jc w:val="center"/>
        <w:rPr>
          <w:b/>
          <w:b/>
          <w:bCs/>
        </w:rPr>
      </w:pPr>
      <w:r>
        <w:rPr>
          <w:b/>
          <w:bCs/>
        </w:rPr>
        <w:t>AGREEMENT</w:t>
      </w:r>
    </w:p>
    <w:p>
      <w:pPr>
        <w:pStyle w:val="Normal"/>
        <w:rPr/>
      </w:pPr>
      <w:r>
        <w:rPr/>
      </w:r>
    </w:p>
    <w:p>
      <w:pPr>
        <w:pStyle w:val="Normal"/>
        <w:rPr/>
      </w:pPr>
      <w:r>
        <w:rPr/>
        <w:t xml:space="preserve">NOW, THEREFORE, Pepartnership, Inc. and *** </w:t>
      </w:r>
      <w:r>
        <w:rPr/>
        <w:t>PANTRY NAME ***</w:t>
      </w:r>
      <w:r>
        <w:rPr/>
        <w:t xml:space="preserve"> mutually agree as follows:</w:t>
      </w:r>
    </w:p>
    <w:p>
      <w:pPr>
        <w:pStyle w:val="Normal"/>
        <w:rPr/>
      </w:pPr>
      <w:r>
        <w:rPr/>
      </w:r>
    </w:p>
    <w:p>
      <w:pPr>
        <w:pStyle w:val="Normal"/>
        <w:rPr>
          <w:rFonts w:ascii="Liberation Serif" w:hAnsi="Liberation Serif"/>
        </w:rPr>
      </w:pPr>
      <w:r>
        <w:rPr/>
        <w:t xml:space="preserve">(1) All data provided by and entered into Pepbase under this Agreement will only be provided by and entered into Pepbase </w:t>
      </w:r>
      <w:r>
        <w:rPr>
          <w:b w:val="false"/>
          <w:i w:val="false"/>
          <w:caps w:val="false"/>
          <w:smallCaps w:val="false"/>
          <w:color w:val="222222"/>
          <w:spacing w:val="0"/>
          <w:sz w:val="24"/>
        </w:rPr>
        <w:t>in accordance with</w:t>
      </w:r>
      <w:r>
        <w:rPr/>
        <w:t xml:space="preserve"> a Registration Form signed by the Primary Shopper for each household during new household registration.</w:t>
      </w:r>
    </w:p>
    <w:p>
      <w:pPr>
        <w:pStyle w:val="Normal"/>
        <w:rPr>
          <w:rFonts w:ascii="Liberation Serif" w:hAnsi="Liberation Serif"/>
        </w:rPr>
      </w:pPr>
      <w:r>
        <w:rPr/>
      </w:r>
    </w:p>
    <w:p>
      <w:pPr>
        <w:pStyle w:val="Normal"/>
        <w:rPr/>
      </w:pPr>
      <w:r>
        <w:rPr/>
        <w:t xml:space="preserve">(2) Access to Pepbase shall be limited to: (i) the person(s) that provide direct services to the household members; and (ii) the person(s) tasked with analyzing Pepbase data, and the *** </w:t>
      </w:r>
      <w:r>
        <w:rPr/>
        <w:t>PANTRY NAME ***</w:t>
      </w:r>
      <w:r>
        <w:rPr/>
        <w:t xml:space="preserve">  shall make those persons aware of, and agree to abide by, the terms set forth in this Agreement.</w:t>
      </w:r>
    </w:p>
    <w:p>
      <w:pPr>
        <w:pStyle w:val="Normal"/>
        <w:rPr/>
      </w:pPr>
      <w:r>
        <w:rPr/>
      </w:r>
    </w:p>
    <w:p>
      <w:pPr>
        <w:pStyle w:val="Normal"/>
        <w:rPr/>
      </w:pPr>
      <w:r>
        <w:rPr/>
        <w:t xml:space="preserve">(3) *** </w:t>
      </w:r>
      <w:r>
        <w:rPr/>
        <w:t>PANTRY NAME ***</w:t>
      </w:r>
      <w:r>
        <w:rPr/>
        <w:t xml:space="preserve">  will use Pepbase with methods consistent with those outlined in the Pepbase User Manual. This includes accurate and complete entry of household data and shopping history.</w:t>
      </w:r>
    </w:p>
    <w:p>
      <w:pPr>
        <w:pStyle w:val="Normal"/>
        <w:rPr/>
      </w:pPr>
      <w:r>
        <w:rPr/>
      </w:r>
    </w:p>
    <w:p>
      <w:pPr>
        <w:pStyle w:val="Normal"/>
        <w:rPr/>
      </w:pPr>
      <w:r>
        <w:rPr/>
        <w:t xml:space="preserve">(4) *** </w:t>
      </w:r>
      <w:r>
        <w:rPr/>
        <w:t>PANTRY NAME ***</w:t>
      </w:r>
      <w:r>
        <w:rPr/>
        <w:t xml:space="preserve"> shall comply with Pepartnership Inc.’s security specifications prior to receiving any electronic access to Pepbase. Security measures include, but are not limited to: (i) establishing a sign in name and password, which adhere to well-defined data privilege rights that correspond to a users job functions; (ii) ensuring that all persons accessing Pepbase sign a </w:t>
      </w:r>
      <w:r>
        <w:rPr>
          <w:b w:val="false"/>
          <w:bCs w:val="false"/>
          <w:sz w:val="24"/>
          <w:szCs w:val="24"/>
        </w:rPr>
        <w:t>Confidentiality agreement, and mainta</w:t>
      </w:r>
      <w:r>
        <w:rPr/>
        <w:t>ining copies of the signed agreements.</w:t>
      </w:r>
    </w:p>
    <w:p>
      <w:pPr>
        <w:pStyle w:val="Normal"/>
        <w:rPr/>
      </w:pPr>
      <w:r>
        <w:rPr/>
      </w:r>
    </w:p>
    <w:p>
      <w:pPr>
        <w:pStyle w:val="Normal"/>
        <w:rPr/>
      </w:pPr>
      <w:r>
        <w:rPr>
          <w:sz w:val="24"/>
          <w:szCs w:val="24"/>
        </w:rPr>
        <w:t xml:space="preserve">(5) *** </w:t>
      </w:r>
      <w:r>
        <w:rPr>
          <w:sz w:val="24"/>
          <w:szCs w:val="24"/>
        </w:rPr>
        <w:t>PANTRY NAME ***</w:t>
      </w:r>
      <w:r>
        <w:rPr>
          <w:sz w:val="24"/>
          <w:szCs w:val="24"/>
        </w:rPr>
        <w:t xml:space="preserve"> may not p</w:t>
      </w:r>
      <w:r>
        <w:rPr>
          <w:b w:val="false"/>
          <w:i w:val="false"/>
          <w:caps w:val="false"/>
          <w:smallCaps w:val="false"/>
          <w:color w:val="24241D"/>
          <w:spacing w:val="0"/>
          <w:sz w:val="24"/>
          <w:szCs w:val="24"/>
        </w:rPr>
        <w:t>ublish or disseminate</w:t>
      </w:r>
      <w:r>
        <w:rPr>
          <w:sz w:val="24"/>
          <w:szCs w:val="24"/>
        </w:rPr>
        <w:t xml:space="preserve"> Pepbase data in a way that would directly or indirectly identify households or their members. </w:t>
      </w:r>
    </w:p>
    <w:p>
      <w:pPr>
        <w:pStyle w:val="Normal"/>
        <w:rPr/>
      </w:pPr>
      <w:r>
        <w:rPr/>
      </w:r>
    </w:p>
    <w:p>
      <w:pPr>
        <w:pStyle w:val="Normal"/>
        <w:rPr/>
      </w:pPr>
      <w:r>
        <w:rPr/>
        <w:t xml:space="preserve">(6) Access to Pepbase shall be provided by Pepartnership, Inc. to *** </w:t>
      </w:r>
      <w:r>
        <w:rPr/>
        <w:t>PANTRY NAME ***</w:t>
      </w:r>
      <w:r>
        <w:rPr/>
        <w:t xml:space="preserve"> free of charge.</w:t>
      </w:r>
    </w:p>
    <w:p>
      <w:pPr>
        <w:pStyle w:val="Normal"/>
        <w:rPr/>
      </w:pPr>
      <w:r>
        <w:rPr/>
      </w:r>
    </w:p>
    <w:p>
      <w:pPr>
        <w:pStyle w:val="Normal"/>
        <w:rPr/>
      </w:pPr>
      <w:r>
        <w:rPr/>
        <w:t xml:space="preserve">(7) This agreement shall remain in effect during the time that *** </w:t>
      </w:r>
      <w:r>
        <w:rPr/>
        <w:t>PANTRY NAME ***</w:t>
      </w:r>
      <w:r>
        <w:rPr/>
        <w:t xml:space="preserve"> provides essential products to the households they serve. </w:t>
      </w:r>
    </w:p>
    <w:p>
      <w:pPr>
        <w:pStyle w:val="Normal"/>
        <w:rPr/>
      </w:pPr>
      <w:r>
        <w:rPr/>
      </w:r>
    </w:p>
    <w:p>
      <w:pPr>
        <w:pStyle w:val="Normal"/>
        <w:rPr/>
      </w:pPr>
      <w:r>
        <w:rPr/>
        <w:t xml:space="preserve">(8) The *** </w:t>
      </w:r>
      <w:r>
        <w:rPr/>
        <w:t>PANTRY NAME ***</w:t>
      </w:r>
      <w:r>
        <w:rPr/>
        <w:t xml:space="preserve"> acknowledges that any violation of this Agreement and/or other privacy laws related to the nondisclosure of Pepbase data constitutes just cause for Pepartnership, Inc. to immediately terminate this Agreement.</w:t>
      </w:r>
    </w:p>
    <w:p>
      <w:pPr>
        <w:pStyle w:val="Normal"/>
        <w:rPr/>
      </w:pPr>
      <w:r>
        <w:rPr/>
      </w:r>
    </w:p>
    <w:p>
      <w:pPr>
        <w:pStyle w:val="Normal"/>
        <w:jc w:val="center"/>
        <w:rPr>
          <w:b/>
          <w:b/>
          <w:bCs/>
        </w:rPr>
      </w:pPr>
      <w:r>
        <w:rPr>
          <w:b/>
          <w:bCs/>
        </w:rPr>
        <w:t>AUTHORIZATION</w:t>
      </w:r>
    </w:p>
    <w:p>
      <w:pPr>
        <w:pStyle w:val="Normal"/>
        <w:rPr/>
      </w:pPr>
      <w:r>
        <w:rPr/>
      </w:r>
    </w:p>
    <w:p>
      <w:pPr>
        <w:pStyle w:val="Normal"/>
        <w:rPr/>
      </w:pPr>
      <w:r>
        <w:rPr/>
        <w:t>By signing below, each party agrees to the terms and conditions above.</w:t>
      </w:r>
    </w:p>
    <w:p>
      <w:pPr>
        <w:pStyle w:val="Normal"/>
        <w:rPr/>
      </w:pPr>
      <w:r>
        <w:rPr/>
      </w:r>
    </w:p>
    <w:tbl>
      <w:tblPr>
        <w:tblW w:w="9972" w:type="dxa"/>
        <w:jc w:val="left"/>
        <w:tblInd w:w="0" w:type="dxa"/>
        <w:tblBorders/>
        <w:tblCellMar>
          <w:top w:w="55" w:type="dxa"/>
          <w:left w:w="55" w:type="dxa"/>
          <w:bottom w:w="55" w:type="dxa"/>
          <w:right w:w="55" w:type="dxa"/>
        </w:tblCellMar>
      </w:tblPr>
      <w:tblGrid>
        <w:gridCol w:w="4986"/>
        <w:gridCol w:w="4985"/>
      </w:tblGrid>
      <w:tr>
        <w:trPr/>
        <w:tc>
          <w:tcPr>
            <w:tcW w:w="4986" w:type="dxa"/>
            <w:tcBorders/>
            <w:shd w:fill="auto" w:val="clear"/>
          </w:tcPr>
          <w:p>
            <w:pPr>
              <w:pStyle w:val="TableContents"/>
              <w:rPr/>
            </w:pPr>
            <w:r>
              <w:rPr/>
              <w:t>Pepartnership, Inc.</w:t>
            </w:r>
          </w:p>
        </w:tc>
        <w:tc>
          <w:tcPr>
            <w:tcW w:w="4985" w:type="dxa"/>
            <w:tcBorders/>
            <w:shd w:fill="auto" w:val="clear"/>
          </w:tcPr>
          <w:p>
            <w:pPr>
              <w:pStyle w:val="Normal"/>
              <w:rPr/>
            </w:pPr>
            <w:r>
              <w:rPr/>
              <w:t xml:space="preserve">*** </w:t>
            </w:r>
            <w:r>
              <w:rPr/>
              <w:t>PANTRY NAME ***</w:t>
            </w:r>
            <w:r>
              <w:rPr/>
              <w:t xml:space="preserve"> </w:t>
            </w:r>
          </w:p>
        </w:tc>
      </w:tr>
    </w:tbl>
    <w:p>
      <w:pPr>
        <w:pStyle w:val="Normal"/>
        <w:rPr/>
      </w:pPr>
      <w:r>
        <w:rPr/>
      </w:r>
    </w:p>
    <w:p>
      <w:pPr>
        <w:pStyle w:val="Normal"/>
        <w:rPr/>
      </w:pPr>
      <w:r>
        <w:rPr/>
      </w:r>
    </w:p>
    <w:p>
      <w:pPr>
        <w:pStyle w:val="Normal"/>
        <w:rPr/>
      </w:pPr>
      <w:r>
        <w:rPr/>
        <w:t>________________________________</w:t>
        <w:tab/>
        <w:tab/>
        <w:t>________________________________</w:t>
      </w:r>
    </w:p>
    <w:p>
      <w:pPr>
        <w:pStyle w:val="Normal"/>
        <w:rPr/>
      </w:pPr>
      <w:r>
        <w:rPr/>
        <w:t>Signature</w:t>
        <w:tab/>
        <w:tab/>
        <w:tab/>
        <w:tab/>
        <w:tab/>
        <w:tab/>
        <w:t>Signature</w:t>
      </w:r>
    </w:p>
    <w:p>
      <w:pPr>
        <w:pStyle w:val="Normal"/>
        <w:rPr/>
      </w:pPr>
      <w:r>
        <w:rPr/>
      </w:r>
    </w:p>
    <w:p>
      <w:pPr>
        <w:pStyle w:val="Normal"/>
        <w:rPr/>
      </w:pPr>
      <w:r>
        <w:rPr/>
      </w:r>
    </w:p>
    <w:p>
      <w:pPr>
        <w:pStyle w:val="Normal"/>
        <w:rPr/>
      </w:pPr>
      <w:r>
        <w:rPr/>
        <w:t>________________________________</w:t>
        <w:tab/>
        <w:tab/>
        <w:t>________________________________</w:t>
      </w:r>
    </w:p>
    <w:p>
      <w:pPr>
        <w:pStyle w:val="Normal"/>
        <w:rPr/>
      </w:pPr>
      <w:r>
        <w:rPr/>
        <w:t>Printed Name</w:t>
        <w:tab/>
        <w:tab/>
        <w:tab/>
        <w:tab/>
        <w:tab/>
        <w:tab/>
        <w:t>Printed Name</w:t>
      </w:r>
    </w:p>
    <w:p>
      <w:pPr>
        <w:pStyle w:val="Normal"/>
        <w:rPr/>
      </w:pPr>
      <w:r>
        <w:rPr/>
      </w:r>
    </w:p>
    <w:p>
      <w:pPr>
        <w:pStyle w:val="Normal"/>
        <w:rPr/>
      </w:pPr>
      <w:r>
        <w:rPr/>
      </w:r>
    </w:p>
    <w:p>
      <w:pPr>
        <w:pStyle w:val="Normal"/>
        <w:rPr/>
      </w:pPr>
      <w:r>
        <w:rPr/>
        <w:t>________________________________</w:t>
        <w:tab/>
        <w:tab/>
        <w:t>________________________________</w:t>
      </w:r>
    </w:p>
    <w:p>
      <w:pPr>
        <w:pStyle w:val="Normal"/>
        <w:rPr/>
      </w:pPr>
      <w:r>
        <w:rPr/>
        <w:t>Title</w:t>
        <w:tab/>
        <w:tab/>
        <w:tab/>
        <w:tab/>
        <w:tab/>
        <w:tab/>
        <w:tab/>
        <w:t>Title</w:t>
      </w:r>
    </w:p>
    <w:p>
      <w:pPr>
        <w:pStyle w:val="Normal"/>
        <w:rPr/>
      </w:pPr>
      <w:r>
        <w:rPr/>
      </w:r>
    </w:p>
    <w:p>
      <w:pPr>
        <w:pStyle w:val="Normal"/>
        <w:rPr/>
      </w:pPr>
      <w:r>
        <w:rPr/>
      </w:r>
    </w:p>
    <w:p>
      <w:pPr>
        <w:pStyle w:val="Normal"/>
        <w:rPr/>
      </w:pPr>
      <w:r>
        <w:rPr/>
        <w:t>________________________________</w:t>
        <w:tab/>
        <w:tab/>
        <w:t>________________________________</w:t>
      </w:r>
    </w:p>
    <w:p>
      <w:pPr>
        <w:pStyle w:val="Normal"/>
        <w:rPr/>
      </w:pPr>
      <w:r>
        <w:rPr/>
        <w:t>Date</w:t>
        <w:tab/>
        <w:tab/>
        <w:tab/>
        <w:tab/>
        <w:tab/>
        <w:tab/>
        <w:tab/>
        <w:t>Date</w:t>
      </w:r>
    </w:p>
    <w:sectPr>
      <w:type w:val="nextPage"/>
      <w:pgSz w:w="12240" w:h="15840"/>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pStyle w:val="Heading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 w:val="20"/>
        <w:szCs w:val="24"/>
        <w:lang w:val="en-US" w:eastAsia="zh-CN" w:bidi="hi-IN"/>
      </w:rPr>
    </w:rPrDefault>
    <w:pPrDefault>
      <w:pPr/>
    </w:pPrDefault>
  </w:docDefaults>
  <w:style w:type="paragraph" w:styleId="Normal">
    <w:name w:val="Normal"/>
    <w:qFormat/>
    <w:pPr>
      <w:widowControl/>
      <w:bidi w:val="0"/>
      <w:jc w:val="left"/>
    </w:pPr>
    <w:rPr>
      <w:rFonts w:ascii="Liberation Serif" w:hAnsi="Liberation Serif" w:eastAsia="Noto Sans CJK SC" w:cs="Lohit Devanagari"/>
      <w:color w:val="auto"/>
      <w:kern w:val="2"/>
      <w:sz w:val="24"/>
      <w:szCs w:val="24"/>
      <w:lang w:val="en-US" w:eastAsia="zh-CN" w:bidi="hi-IN"/>
    </w:rPr>
  </w:style>
  <w:style w:type="paragraph" w:styleId="Heading2">
    <w:name w:val="Heading 2"/>
    <w:basedOn w:val="Heading"/>
    <w:qFormat/>
    <w:pPr>
      <w:numPr>
        <w:ilvl w:val="1"/>
        <w:numId w:val="1"/>
      </w:numPr>
      <w:spacing w:before="200" w:after="120"/>
      <w:outlineLvl w:val="1"/>
    </w:pPr>
    <w:rPr>
      <w:b/>
      <w:bCs/>
      <w:sz w:val="32"/>
      <w:szCs w:val="32"/>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Contents">
    <w:name w:val="Table Contents"/>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464</TotalTime>
  <Application>LibreOffice/6.0.7.3$Linux_X86_64 LibreOffice_project/00m0$Build-3</Application>
  <Pages>2</Pages>
  <Words>556</Words>
  <Characters>3277</Characters>
  <CharactersWithSpaces>3837</CharactersWithSpaces>
  <Paragraphs>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2020-06-30T14:20:38Z</dcterms:created>
  <dc:creator/>
  <dc:description/>
  <dc:language>en-US</dc:language>
  <cp:lastModifiedBy/>
  <dcterms:modified xsi:type="dcterms:W3CDTF">2021-11-11T08:04:41Z</dcterms:modified>
  <cp:revision>13</cp:revision>
  <dc:subject/>
  <dc:title/>
</cp:coreProperties>
</file>